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jc w:val="center"/>
      </w:pPr>
      <w:r>
        <w:rPr>
          <w:b/>
        </w:rPr>
        <w:t xml:space="preserve">ПРОТОКОЛ № 1</w:t>
      </w:r>
    </w:p>
    <w:p>
      <w:pPr>
        <w:jc w:val="center"/>
      </w:pPr>
      <w:r>
        <w:rPr>
          <w:b/>
        </w:rPr>
        <w:t xml:space="preserve">собрания учредителей</w:t>
      </w:r>
    </w:p>
    <w:p>
      <w:pPr>
        <w:jc w:val="center"/>
      </w:pPr>
      <w:r>
        <w:rPr>
          <w:b/>
        </w:rPr>
        <w:t xml:space="preserve">Общества с ограниченной ответственностью «___________________»</w:t>
      </w:r>
    </w:p>
    <w:p>
      <w:r>
        <w:t xml:space="preserve"/>
      </w:r>
    </w:p>
    <w:p>
      <w:r>
        <w:t xml:space="preserve">г. Санкт-Петербург                                                                       «___» ____________ 20___ г.</w:t>
      </w:r>
    </w:p>
    <w:p>
      <w:r>
        <w:t xml:space="preserve"/>
      </w:r>
    </w:p>
    <w:p>
      <w:r>
        <w:rPr>
          <w:b/>
        </w:rPr>
        <w:t xml:space="preserve">Присутствовали учредители:</w:t>
      </w:r>
    </w:p>
    <w:p>
      <w:r>
        <w:t xml:space="preserve">1. ____________________________________ (паспорт: серия ______ № ____________, ИНН ______________);</w:t>
      </w:r>
    </w:p>
    <w:p>
      <w:r>
        <w:t xml:space="preserve">2. ____________________________________ (паспорт: серия ______ № ____________, ИНН ______________).</w:t>
      </w:r>
    </w:p>
    <w:p>
      <w:r>
        <w:t xml:space="preserve">Присутствуют все учредители. До определения размеров долей каждый учредитель имеет один голос.</w:t>
      </w:r>
    </w:p>
    <w:p>
      <w:r>
        <w:t xml:space="preserve"/>
      </w:r>
    </w:p>
    <w:p>
      <w:r>
        <w:t xml:space="preserve">Председательствующий на собрании: ____________________________________.</w:t>
      </w:r>
    </w:p>
    <w:p>
      <w:r>
        <w:t xml:space="preserve">Секретарь собрания: ____________________________________ (секретарь может отдельно не назначаться — его функции вправе осуществлять председательствующий, о чём делается отметка).</w:t>
      </w:r>
    </w:p>
    <w:p>
      <w:r>
        <w:t xml:space="preserve"/>
      </w:r>
    </w:p>
    <w:p>
      <w:pPr>
        <w:jc w:val="center"/>
      </w:pPr>
      <w:r>
        <w:rPr>
          <w:b/>
        </w:rPr>
        <w:t xml:space="preserve">ПОВЕСТКА ДНЯ:</w:t>
      </w:r>
    </w:p>
    <w:p>
      <w:r>
        <w:t xml:space="preserve">1. Об учреждении Общества и утверждении его фирменного наименования и места нахождения.</w:t>
      </w:r>
    </w:p>
    <w:p>
      <w:r>
        <w:t xml:space="preserve">2. Об утверждении размера уставного капитала, размеров и номинальной стоимости долей учредителей.</w:t>
      </w:r>
    </w:p>
    <w:p>
      <w:r>
        <w:t xml:space="preserve">3. Об утверждении устава Общества.</w:t>
      </w:r>
    </w:p>
    <w:p>
      <w:r>
        <w:t xml:space="preserve">4. Об избрании генерального директора Общества.</w:t>
      </w:r>
    </w:p>
    <w:p>
      <w:r>
        <w:t xml:space="preserve">5. О заключении договора об учреждении Общества и государственной регистрации.</w:t>
      </w:r>
    </w:p>
    <w:p>
      <w:r>
        <w:t xml:space="preserve"/>
      </w:r>
    </w:p>
    <w:p>
      <w:r>
        <w:rPr>
          <w:b/>
        </w:rPr>
        <w:t xml:space="preserve">По первому вопросу:</w:t>
      </w:r>
    </w:p>
    <w:p>
      <w:r>
        <w:t xml:space="preserve">Решили: учредить Общество с ограниченной ответственностью «___________________»; место нахождения: __________________________________________.</w:t>
      </w:r>
    </w:p>
    <w:p>
      <w:r>
        <w:t xml:space="preserve">Голосовали: «ЗА» — единогласно; «ПРОТИВ» — нет; «ВОЗДЕРЖАЛСЯ» — нет.</w:t>
      </w:r>
    </w:p>
    <w:p>
      <w:r>
        <w:t xml:space="preserve"/>
      </w:r>
    </w:p>
    <w:p>
      <w:r>
        <w:rPr>
          <w:b/>
        </w:rPr>
        <w:t xml:space="preserve">По второму вопросу:</w:t>
      </w:r>
    </w:p>
    <w:p>
      <w:r>
        <w:t xml:space="preserve">Решили: утвердить уставный капитал в размере ____________ рублей, оплачиваемый денежными средствами в течение четырёх месяцев с даты государственной регистрации. Доли учредителей: ____________________________________ — ______ % номинальной стоимостью ____________ руб.; ____________________________________ — ______ % номинальной стоимостью ____________ руб.</w:t>
      </w:r>
    </w:p>
    <w:p>
      <w:r>
        <w:t xml:space="preserve">Голосовали: «ЗА» — единогласно; «ПРОТИВ» — нет; «ВОЗДЕРЖАЛСЯ» — нет.</w:t>
      </w:r>
    </w:p>
    <w:p>
      <w:r>
        <w:t xml:space="preserve"/>
      </w:r>
    </w:p>
    <w:p>
      <w:r>
        <w:rPr>
          <w:b/>
        </w:rPr>
        <w:t xml:space="preserve">По третьему вопросу:</w:t>
      </w:r>
    </w:p>
    <w:p>
      <w:r>
        <w:t xml:space="preserve">Решили: утвердить устав Общества (вариант: Общество действует на основании типового устава № ______; ненужное удалить).</w:t>
      </w:r>
    </w:p>
    <w:p>
      <w:r>
        <w:t xml:space="preserve">Голосовали: «ЗА» — единогласно; «ПРОТИВ» — нет; «ВОЗДЕРЖАЛСЯ» — нет.</w:t>
      </w:r>
    </w:p>
    <w:p>
      <w:r>
        <w:t xml:space="preserve"/>
      </w:r>
    </w:p>
    <w:p>
      <w:r>
        <w:rPr>
          <w:b/>
        </w:rPr>
        <w:t xml:space="preserve">По четвёртому вопросу:</w:t>
      </w:r>
    </w:p>
    <w:p>
      <w:r>
        <w:t xml:space="preserve">Решили: избрать генеральным директором Общества ____________________________________ сроком на ______ лет / без ограничения срока полномочий.</w:t>
      </w:r>
    </w:p>
    <w:p>
      <w:r>
        <w:t xml:space="preserve">Голосовали: «ЗА» — ______ голосов (требуется не менее трёх четвертей голосов от общего числа голосов учредителей); «ПРОТИВ» — ______; «ВОЗДЕРЖАЛСЯ» — ______.</w:t>
      </w:r>
    </w:p>
    <w:p>
      <w:r>
        <w:t xml:space="preserve"/>
      </w:r>
    </w:p>
    <w:p>
      <w:r>
        <w:rPr>
          <w:b/>
        </w:rPr>
        <w:t xml:space="preserve">По пятому вопросу:</w:t>
      </w:r>
    </w:p>
    <w:p>
      <w:r>
        <w:t xml:space="preserve">Решили: заключить договор об учреждении Общества; поручить государственную регистрацию Общества. Заявителями при государственной регистрации выступают все учредители.</w:t>
      </w:r>
    </w:p>
    <w:p>
      <w:r>
        <w:t xml:space="preserve">Голосовали: «ЗА» — единогласно; «ПРОТИВ» — нет; «ВОЗДЕРЖАЛСЯ» — нет.</w:t>
      </w:r>
    </w:p>
    <w:p>
      <w:r>
        <w:t xml:space="preserve"/>
      </w:r>
    </w:p>
    <w:p>
      <w:r>
        <w:rPr>
          <w:b/>
        </w:rPr>
        <w:t xml:space="preserve">Подписи учредителей:</w:t>
      </w:r>
    </w:p>
    <w:p>
      <w:r>
        <w:t xml:space="preserve">1. _________________________ / ____________________________________ /</w:t>
      </w:r>
    </w:p>
    <w:p>
      <w:r>
        <w:t xml:space="preserve">2. _________________________ / ____________________________________ /</w:t>
      </w:r>
    </w:p>
    <w:p>
      <w:r>
        <w:t xml:space="preserve"/>
      </w:r>
    </w:p>
    <w:p>
      <w:r>
        <w:t xml:space="preserve">Примечания: 1) Решения об учреждении, утверждении устава и денежной оценки неденежных вкладов принимаются учредителями ЕДИНОГЛАСНО; избрание органов управления — большинством не менее 3/4 голосов. 2) Договор об учреждении регулирует совместную деятельность учредителей по созданию Общества и учредительным документом не является. 3) Нотариальное удостоверение протокола собрания учредителей не требуется; нотариус нужен для свидетельствования подписей на Р11001 при бумажной подаче (при электронной подаче с УКЭП каждого заявителя — не нужен, госпошлина не уплачивается).</w:t>
      </w:r>
    </w:p>
    <w:p>
      <w:r>
        <w:t xml:space="preserve"/>
      </w:r>
    </w:p>
    <w:p>
      <w:r>
        <w:t xml:space="preserve">Образец подготовлен юристами компании «Бизнес-Эксперт» (bexperts.ru), Санкт-Петербург, 2026 г.</w:t>
      </w:r>
    </w:p>
    <w:sectPr>
      <w:pgSz w:w="11906" w:h="16838"/>
      <w:pgMar w:top="1134" w:right="850" w:bottom="1134" w:left="1701"/>
    </w:sectPr>
  </w:body>
</w:document>
</file>